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3"/>
        <w:gridCol w:w="5424"/>
      </w:tblGrid>
      <w:tr>
        <w:tblPrEx>
          <w:shd w:val="clear" w:color="auto" w:fill="ced7e7"/>
        </w:tblPrEx>
        <w:trPr>
          <w:trHeight w:val="1931" w:hRule="atLeast"/>
        </w:trPr>
        <w:tc>
          <w:tcPr>
            <w:tcW w:type="dxa" w:w="54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996"/>
              </w:tabs>
              <w:spacing w:line="240" w:lineRule="auto"/>
              <w:ind w:firstLine="0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Индивидуальному предпринимателю</w:t>
            </w:r>
          </w:p>
          <w:p>
            <w:pPr>
              <w:pStyle w:val="Normal.0"/>
              <w:tabs>
                <w:tab w:val="left" w:pos="6996"/>
              </w:tabs>
              <w:spacing w:line="240" w:lineRule="auto"/>
              <w:ind w:firstLine="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Лобанову Антону Николаевичу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rtl w:val="0"/>
                <w:lang w:val="ru-RU"/>
              </w:rPr>
              <w:br w:type="textWrapping"/>
              <w:t xml:space="preserve">ОГРН </w:t>
            </w:r>
            <w:r>
              <w:rPr>
                <w:rFonts w:ascii="Times New Roman" w:hAnsi="Times New Roman"/>
                <w:rtl w:val="0"/>
                <w:lang w:val="ru-RU"/>
              </w:rPr>
              <w:t>321246800117534</w:t>
            </w:r>
          </w:p>
          <w:p>
            <w:pPr>
              <w:pStyle w:val="Normal.0"/>
              <w:tabs>
                <w:tab w:val="left" w:pos="6996"/>
              </w:tabs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rtl w:val="0"/>
                <w:lang w:val="ru-RU"/>
              </w:rPr>
              <w:t>701721608519</w:t>
            </w:r>
          </w:p>
          <w:p>
            <w:pPr>
              <w:pStyle w:val="Normal.0"/>
              <w:tabs>
                <w:tab w:val="left" w:pos="6996"/>
              </w:tabs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634009,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Томск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кт Ленина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. 133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  <w:p>
            <w:pPr>
              <w:pStyle w:val="Normal.0"/>
              <w:tabs>
                <w:tab w:val="left" w:pos="6996"/>
              </w:tabs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Сайт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0"/>
                <w:rFonts w:ascii="Times New Roman" w:cs="Times New Roman" w:hAnsi="Times New Roman" w:eastAsia="Times New Roman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hd w:val="nil" w:color="auto" w:fill="auto"/>
                <w:lang w:val="ru-RU"/>
              </w:rPr>
              <w:instrText xml:space="preserve"> HYPERLINK "https://al-door.ru/"</w:instrText>
            </w:r>
            <w:r>
              <w:rPr>
                <w:rStyle w:val="Hyperlink.0"/>
                <w:rFonts w:ascii="Times New Roman" w:cs="Times New Roman" w:hAnsi="Times New Roman" w:eastAsia="Times New Roman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hd w:val="nil" w:color="auto" w:fill="auto"/>
                <w:rtl w:val="0"/>
                <w:lang w:val="ru-RU"/>
              </w:rPr>
              <w:t>https://al-door.ru/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</w:p>
          <w:p>
            <w:pPr>
              <w:pStyle w:val="Normal.0"/>
              <w:tabs>
                <w:tab w:val="left" w:pos="6996"/>
              </w:tabs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E-mail: </w:t>
            </w:r>
            <w:r>
              <w:rPr>
                <w:rStyle w:val="Hyperlink.1"/>
                <w:rFonts w:ascii="Times New Roman" w:cs="Times New Roman" w:hAnsi="Times New Roman" w:eastAsia="Times New Roman"/>
                <w:shd w:val="nil" w:color="auto" w:fill="auto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hd w:val="nil" w:color="auto" w:fill="auto"/>
                <w:lang w:val="en-US"/>
              </w:rPr>
              <w:instrText xml:space="preserve"> HYPERLINK "mailto:tomsk@al-door.ru"</w:instrText>
            </w:r>
            <w:r>
              <w:rPr>
                <w:rStyle w:val="Hyperlink.1"/>
                <w:rFonts w:ascii="Times New Roman" w:cs="Times New Roman" w:hAnsi="Times New Roman" w:eastAsia="Times New Roman"/>
                <w:shd w:val="nil" w:color="auto" w:fill="auto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hd w:val="nil" w:color="auto" w:fill="auto"/>
                <w:rtl w:val="0"/>
                <w:lang w:val="en-US"/>
              </w:rPr>
              <w:t>tomsk@al-door.ru</w:t>
            </w:r>
            <w:r>
              <w:rPr/>
              <w:fldChar w:fldCharType="end" w:fldLock="0"/>
            </w:r>
          </w:p>
          <w:p>
            <w:pPr>
              <w:pStyle w:val="Normal.0"/>
              <w:tabs>
                <w:tab w:val="left" w:pos="6996"/>
              </w:tabs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ru-RU"/>
              </w:rPr>
              <w:t>Тел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.: 8 (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3822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96-003-23</w:t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  <w:tabs>
          <w:tab w:val="left" w:pos="6996"/>
        </w:tabs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946"/>
        </w:tabs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Претензионный лист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ФИО Покупателя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>:_____________________________________________________________________________________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Фактический адрес</w:t>
      </w:r>
      <w:r>
        <w:rPr>
          <w:rFonts w:ascii="Times New Roman" w:hAnsi="Times New Roman"/>
          <w:sz w:val="20"/>
          <w:szCs w:val="20"/>
          <w:rtl w:val="0"/>
          <w:lang w:val="ru-RU"/>
        </w:rPr>
        <w:t>: ___________________________________________________________________________________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Контактный телефон</w:t>
      </w:r>
      <w:r>
        <w:rPr>
          <w:rFonts w:ascii="Times New Roman" w:hAnsi="Times New Roman"/>
          <w:sz w:val="20"/>
          <w:szCs w:val="20"/>
          <w:rtl w:val="0"/>
          <w:lang w:val="ru-RU"/>
        </w:rPr>
        <w:t>: _________________________________________________________________________________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приема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передачи товара по договору</w:t>
      </w:r>
      <w:r>
        <w:rPr>
          <w:rFonts w:ascii="Times New Roman" w:hAnsi="Times New Roman"/>
          <w:sz w:val="20"/>
          <w:szCs w:val="20"/>
          <w:rtl w:val="0"/>
          <w:lang w:val="ru-RU"/>
        </w:rPr>
        <w:t>:________________________________________________________________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Место передачи товара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самовывоз или доставка на адрес Покупателя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>): 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Дата монтажа Товара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если монтаж осуществлялся Продавцом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): _____________________________________________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Выявленные Покупателем несоответствия Товара условиям Договора</w:t>
      </w:r>
      <w:r>
        <w:rPr>
          <w:rFonts w:ascii="Times New Roman" w:hAnsi="Times New Roman"/>
          <w:sz w:val="20"/>
          <w:szCs w:val="20"/>
          <w:rtl w:val="0"/>
          <w:lang w:val="ru-RU"/>
        </w:rPr>
        <w:t>:</w:t>
      </w:r>
    </w:p>
    <w:tbl>
      <w:tblPr>
        <w:tblW w:w="1084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4"/>
        <w:gridCol w:w="3829"/>
        <w:gridCol w:w="4074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ind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Название элемента Товара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детали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фурнитуры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ind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Характеристика элемента Товара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детали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фурнитуры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согласно условиям Договора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эскиза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спецификации</w:t>
            </w:r>
          </w:p>
        </w:tc>
        <w:tc>
          <w:tcPr>
            <w:tcW w:type="dxa" w:w="4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95"/>
                <w:tab w:val="center" w:pos="3075"/>
              </w:tabs>
              <w:spacing w:after="200" w:line="276" w:lineRule="auto"/>
              <w:ind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 чем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по мнению Покупателя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заключается несоответствие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предполагаемый недостаток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Товара условиям Договора</w:t>
            </w:r>
          </w:p>
        </w:tc>
      </w:tr>
      <w:tr>
        <w:tblPrEx>
          <w:shd w:val="clear" w:color="auto" w:fill="ced7e7"/>
        </w:tblPrEx>
        <w:trPr>
          <w:trHeight w:val="1049" w:hRule="atLeast"/>
        </w:trPr>
        <w:tc>
          <w:tcPr>
            <w:tcW w:type="dxa" w:w="2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ind w:firstLine="0"/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5" w:hRule="atLeast"/>
        </w:trPr>
        <w:tc>
          <w:tcPr>
            <w:tcW w:type="dxa" w:w="2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firstLine="0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Примечания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 _________________________________________________________________________________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______________________________________________________________________________________________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Приложение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фотоснимки предполагаемых недостатков Товара в количестве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шт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Переданы в распечатанном виде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отправлены на адрес электронной почты Продавца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нужное подчеркнуть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 20___ 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_______________ /__________________________ 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Получено Продавцом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«</w:t>
      </w:r>
      <w:r>
        <w:rPr>
          <w:rFonts w:ascii="Times New Roman" w:hAnsi="Times New Roman"/>
          <w:sz w:val="20"/>
          <w:szCs w:val="20"/>
          <w:rtl w:val="0"/>
          <w:lang w:val="ru-RU"/>
        </w:rPr>
        <w:t>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» 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___________ 20___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_______________ /_____________________________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ru-RU"/>
        </w:rPr>
        <w:t xml:space="preserve"> </w:t>
      </w:r>
    </w:p>
    <w:p>
      <w:pPr>
        <w:pStyle w:val="Normal.0"/>
        <w:jc w:val="both"/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Согласно п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. 9.10.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Договора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в целях проверки обоснованности претензии Покупателя Продавец при необходимости осуществляет комиссионную проверку качества Товара в присутствии представителей Покупателя и представителей Продавца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 xml:space="preserve">с оформлением итогового акта комиссионной проверки по установленной форме </w:t>
      </w:r>
      <w:r>
        <w:rPr>
          <w:rFonts w:ascii="Times New Roman" w:hAnsi="Times New Roman"/>
          <w:sz w:val="18"/>
          <w:szCs w:val="18"/>
          <w:rtl w:val="0"/>
          <w:lang w:val="ru-RU"/>
        </w:rPr>
        <w:t>(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 xml:space="preserve">Приложение № </w:t>
      </w:r>
      <w:r>
        <w:rPr>
          <w:rFonts w:ascii="Times New Roman" w:hAnsi="Times New Roman"/>
          <w:sz w:val="18"/>
          <w:szCs w:val="18"/>
          <w:rtl w:val="0"/>
          <w:lang w:val="ru-RU"/>
        </w:rPr>
        <w:t xml:space="preserve">6). 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Дата и время комиссионной проверки предварительно согласуются Сторонами</w:t>
      </w:r>
      <w:r>
        <w:rPr>
          <w:rFonts w:ascii="Times New Roman" w:hAnsi="Times New Roman"/>
          <w:sz w:val="18"/>
          <w:szCs w:val="1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42" w:right="566" w:bottom="709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2" w:lineRule="auto"/>
      <w:ind w:left="0" w:right="0" w:firstLine="539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shd w:val="nil" w:color="auto" w:fill="auto"/>
      <w:lang w:val="ru-RU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